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1B7EB6">
        <w:rPr>
          <w:rFonts w:ascii="Arial" w:hAnsi="Arial" w:cs="Arial"/>
          <w:sz w:val="24"/>
          <w:szCs w:val="24"/>
        </w:rPr>
        <w:t>388-3</w:t>
      </w:r>
      <w:r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F21503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2014. szeptember</w:t>
      </w:r>
      <w:r w:rsidR="001B7EB6">
        <w:rPr>
          <w:rFonts w:ascii="Arial" w:hAnsi="Arial" w:cs="Arial"/>
          <w:b/>
          <w:sz w:val="24"/>
          <w:szCs w:val="24"/>
        </w:rPr>
        <w:t xml:space="preserve"> </w:t>
      </w:r>
      <w:r w:rsidR="008F6062">
        <w:rPr>
          <w:rFonts w:ascii="Arial" w:hAnsi="Arial" w:cs="Arial"/>
          <w:b/>
          <w:sz w:val="24"/>
          <w:szCs w:val="24"/>
        </w:rPr>
        <w:t xml:space="preserve">9-ei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D34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Hévíz Város településfejlesztési Koncepciójának és Szerkezeti Tervének felülvizsgálatára kötött sz</w:t>
      </w:r>
      <w:r w:rsidR="001B7EB6">
        <w:rPr>
          <w:rFonts w:ascii="Arial" w:hAnsi="Arial" w:cs="Arial"/>
          <w:sz w:val="24"/>
          <w:szCs w:val="24"/>
        </w:rPr>
        <w:t>erződés módosítása.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Készítette: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>
        <w:rPr>
          <w:rFonts w:ascii="Arial" w:hAnsi="Arial" w:cs="Arial"/>
          <w:color w:val="595959" w:themeColor="text1" w:themeTint="A6"/>
          <w:sz w:val="24"/>
          <w:szCs w:val="24"/>
        </w:rPr>
        <w:t xml:space="preserve">Karsádi György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>főépítész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b/>
          <w:color w:val="595959" w:themeColor="text1" w:themeTint="A6"/>
          <w:sz w:val="24"/>
          <w:szCs w:val="24"/>
        </w:rPr>
        <w:t>Megtárgyalta: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  <w:t>Városfejlesztési, Természet- és Környezetvédelmi Bizottság</w:t>
      </w:r>
    </w:p>
    <w:p w:rsidR="008E2138" w:rsidRPr="004A5931" w:rsidRDefault="008E2138" w:rsidP="001B7E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8F1848" w:rsidRDefault="008F1848"/>
    <w:p w:rsidR="008F1848" w:rsidRDefault="008F1848"/>
    <w:p w:rsidR="008F1848" w:rsidRDefault="008F184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 </w:t>
      </w:r>
      <w:r>
        <w:rPr>
          <w:rFonts w:ascii="Arial" w:hAnsi="Arial" w:cs="Arial"/>
          <w:b/>
          <w:sz w:val="24"/>
          <w:szCs w:val="24"/>
        </w:rPr>
        <w:t>170/2013.(VI.25.)</w:t>
      </w:r>
      <w:r>
        <w:rPr>
          <w:rFonts w:ascii="Arial" w:hAnsi="Arial" w:cs="Arial"/>
          <w:sz w:val="24"/>
          <w:szCs w:val="24"/>
        </w:rPr>
        <w:t xml:space="preserve"> számú határozatával elrendelte  a Hévíz Város  Településfejlesztési Koncepciójának, valamint a Szerkezeti Tervének tíz éves felülvizsgálatát.</w:t>
      </w:r>
    </w:p>
    <w:p w:rsidR="001B7EB6" w:rsidRDefault="008F606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Ennek megfelelően 2013. október</w:t>
      </w:r>
      <w:r w:rsidR="008E2138">
        <w:rPr>
          <w:rFonts w:ascii="Arial" w:hAnsi="Arial" w:cs="Arial"/>
          <w:sz w:val="24"/>
          <w:szCs w:val="24"/>
        </w:rPr>
        <w:t xml:space="preserve"> 14-én alá lett írva az Önkormányzat és a </w:t>
      </w:r>
      <w:proofErr w:type="spellStart"/>
      <w:r w:rsidR="008E2138">
        <w:rPr>
          <w:rFonts w:ascii="Arial" w:hAnsi="Arial" w:cs="Arial"/>
          <w:sz w:val="24"/>
          <w:szCs w:val="24"/>
        </w:rPr>
        <w:t>Hübner</w:t>
      </w:r>
      <w:proofErr w:type="spellEnd"/>
      <w:r w:rsidR="008E2138">
        <w:rPr>
          <w:rFonts w:ascii="Arial" w:hAnsi="Arial" w:cs="Arial"/>
          <w:sz w:val="24"/>
          <w:szCs w:val="24"/>
        </w:rPr>
        <w:t xml:space="preserve"> Tervező Kft. közötti tervezési szerződés. A munka 2013</w:t>
      </w:r>
      <w:r>
        <w:rPr>
          <w:rFonts w:ascii="Arial" w:hAnsi="Arial" w:cs="Arial"/>
          <w:sz w:val="24"/>
          <w:szCs w:val="24"/>
        </w:rPr>
        <w:t>.</w:t>
      </w:r>
      <w:r w:rsidR="008E2138">
        <w:rPr>
          <w:rFonts w:ascii="Arial" w:hAnsi="Arial" w:cs="Arial"/>
          <w:sz w:val="24"/>
          <w:szCs w:val="24"/>
        </w:rPr>
        <w:t xml:space="preserve"> november 14-én  elkezdődött és a szerződés szerinti ütemben a megalapozó vizsgál</w:t>
      </w:r>
      <w:r>
        <w:rPr>
          <w:rFonts w:ascii="Arial" w:hAnsi="Arial" w:cs="Arial"/>
          <w:sz w:val="24"/>
          <w:szCs w:val="24"/>
        </w:rPr>
        <w:t>atok elkészítésével  2014. február</w:t>
      </w:r>
      <w:r w:rsidR="008E2138">
        <w:rPr>
          <w:rFonts w:ascii="Arial" w:hAnsi="Arial" w:cs="Arial"/>
          <w:sz w:val="24"/>
          <w:szCs w:val="24"/>
        </w:rPr>
        <w:t xml:space="preserve"> 14-én az első szakasz elkészült.</w:t>
      </w:r>
    </w:p>
    <w:p w:rsidR="001B7EB6" w:rsidRDefault="001B7EB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5E30" w:rsidRDefault="001B7EB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tervezési munkát a </w:t>
      </w:r>
      <w:r>
        <w:rPr>
          <w:rFonts w:ascii="Arial" w:hAnsi="Arial" w:cs="Arial"/>
          <w:b/>
          <w:sz w:val="24"/>
          <w:szCs w:val="24"/>
        </w:rPr>
        <w:t>314/2012.(XI.8.) Korm. rendelet</w:t>
      </w:r>
      <w:r>
        <w:rPr>
          <w:rFonts w:ascii="Arial" w:hAnsi="Arial" w:cs="Arial"/>
          <w:sz w:val="24"/>
          <w:szCs w:val="24"/>
        </w:rPr>
        <w:t xml:space="preserve"> kell elvégezni. </w:t>
      </w:r>
      <w:r w:rsidR="005E5E30">
        <w:rPr>
          <w:rFonts w:ascii="Arial" w:hAnsi="Arial" w:cs="Arial"/>
          <w:sz w:val="24"/>
          <w:szCs w:val="24"/>
        </w:rPr>
        <w:t xml:space="preserve">Ezen rendelet teljes részletezéssel leírja  a településrendezési eszközök egyeztetésének és elfogadásának szabályait. Városunk tervezési feladatát </w:t>
      </w:r>
      <w:r w:rsidR="005E5E30">
        <w:rPr>
          <w:rFonts w:ascii="Arial" w:hAnsi="Arial" w:cs="Arial"/>
          <w:b/>
          <w:sz w:val="24"/>
          <w:szCs w:val="24"/>
        </w:rPr>
        <w:t>teljes eljárás</w:t>
      </w:r>
      <w:r w:rsidR="005E5E30">
        <w:rPr>
          <w:rFonts w:ascii="Arial" w:hAnsi="Arial" w:cs="Arial"/>
          <w:sz w:val="24"/>
          <w:szCs w:val="24"/>
        </w:rPr>
        <w:t xml:space="preserve"> szerint kell elvégezni, melynek szakaszai a következők:</w:t>
      </w:r>
    </w:p>
    <w:p w:rsidR="00983B00" w:rsidRDefault="00983B0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5E30" w:rsidRDefault="005E5E30" w:rsidP="005E5E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előzetes tájékoztatási szakasz</w:t>
      </w:r>
    </w:p>
    <w:p w:rsidR="005E5E30" w:rsidRDefault="005E5E30" w:rsidP="005E5E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véleményezési szakasz</w:t>
      </w:r>
    </w:p>
    <w:p w:rsidR="005E5E30" w:rsidRDefault="005E5E30" w:rsidP="005E5E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végső szakmai véleményezési szakasz</w:t>
      </w:r>
    </w:p>
    <w:p w:rsidR="005E5E30" w:rsidRDefault="005E5E30" w:rsidP="005E5E3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elfogadási és hatályba léptetési szakasz</w:t>
      </w:r>
    </w:p>
    <w:p w:rsidR="00983B00" w:rsidRDefault="00983B00" w:rsidP="00983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3B00" w:rsidRDefault="00983B00" w:rsidP="00983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Minden szakaszban elvégzett munkát a testülettel jóvá kell hagyatni és tájékoztatásra ill. véleményezésre meg kell küldeni az alábbi helyekre:</w:t>
      </w:r>
    </w:p>
    <w:p w:rsidR="00983B00" w:rsidRDefault="00983B00" w:rsidP="00983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3B00" w:rsidRDefault="00983B00" w:rsidP="00983B0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db. államigazgatási szervnek</w:t>
      </w:r>
    </w:p>
    <w:p w:rsidR="00983B00" w:rsidRDefault="00983B00" w:rsidP="00983B0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db városunkkal határos önkormányzatnak</w:t>
      </w:r>
    </w:p>
    <w:p w:rsidR="00983B00" w:rsidRDefault="00983B00" w:rsidP="00983B0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db Zala Megyei Kormányhivatali  szervének</w:t>
      </w:r>
    </w:p>
    <w:p w:rsidR="00983B00" w:rsidRDefault="00983B00" w:rsidP="00983B0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db</w:t>
      </w:r>
      <w:r w:rsidR="009B4535">
        <w:rPr>
          <w:rFonts w:ascii="Arial" w:hAnsi="Arial" w:cs="Arial"/>
          <w:sz w:val="24"/>
          <w:szCs w:val="24"/>
        </w:rPr>
        <w:t xml:space="preserve"> bejegyzett </w:t>
      </w:r>
      <w:r>
        <w:rPr>
          <w:rFonts w:ascii="Arial" w:hAnsi="Arial" w:cs="Arial"/>
          <w:sz w:val="24"/>
          <w:szCs w:val="24"/>
        </w:rPr>
        <w:t xml:space="preserve"> partnerünknek</w:t>
      </w:r>
    </w:p>
    <w:p w:rsidR="009B4535" w:rsidRDefault="009B4535" w:rsidP="009B45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4535" w:rsidRDefault="009B4535" w:rsidP="009B45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fentiek összesen 32 helyet jelentenek.  Az előírt 21 napos válaszolási időpont a posta fordulatokkal 30 napot jelent. Természetesen mindez elmélet. Jelen véleményezési szakasz határideje 2014. aug. 3. volt, de még aug. 27-én</w:t>
      </w:r>
      <w:r w:rsidR="00025A80">
        <w:rPr>
          <w:rFonts w:ascii="Arial" w:hAnsi="Arial" w:cs="Arial"/>
          <w:sz w:val="24"/>
          <w:szCs w:val="24"/>
        </w:rPr>
        <w:t xml:space="preserve"> is érkezett két államigazgatási vélemény</w:t>
      </w:r>
      <w:r w:rsidR="00EB5410">
        <w:rPr>
          <w:rFonts w:ascii="Arial" w:hAnsi="Arial" w:cs="Arial"/>
          <w:sz w:val="24"/>
          <w:szCs w:val="24"/>
        </w:rPr>
        <w:t>.</w:t>
      </w:r>
    </w:p>
    <w:p w:rsidR="00025A80" w:rsidRDefault="00025A80" w:rsidP="009B45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025A8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fentiek mutatják, hogy ezen eljárási rend nehezen határidőzhető be szerződésileg, mert a szakaszok egymásra épülnek és a csúszások előrehaladva csak halmozódnak.</w:t>
      </w:r>
    </w:p>
    <w:p w:rsidR="00025A80" w:rsidRDefault="00025A80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Ezen okok miatt már 2014 május 5-én módosítottuk a szerződést az előzetes tájékoztatási szakasz után, de most a véleményezési szakasz után újból felborult a rend.</w:t>
      </w:r>
    </w:p>
    <w:p w:rsidR="00C350CF" w:rsidRDefault="00C350C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50CF" w:rsidRDefault="00C350C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fentiek miatt kérem a szerződés újabb módosítását, mely alapján  az ez év végi befejezési szándékunkat fel kell adni és 2015 első negyedévi határidőt megcélozni. A módosított szerződés tartalmában nem, hanem rész határidejében változik.</w:t>
      </w:r>
    </w:p>
    <w:p w:rsidR="00C350CF" w:rsidRDefault="00C350C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50CF" w:rsidRDefault="00C350C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Kérem a T. Képviselő-testület jóváhagyó határozatát. A döntés egyszerű többséget igényel</w:t>
      </w:r>
    </w:p>
    <w:p w:rsidR="001B7EB6" w:rsidRDefault="001B7EB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7EB6" w:rsidRDefault="001B7EB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7EB6" w:rsidRDefault="001B7EB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Határozati javaslat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46E6" w:rsidRDefault="008E2138" w:rsidP="004D46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Képviselő-testülete</w:t>
      </w:r>
      <w:r w:rsidR="00B409BC">
        <w:rPr>
          <w:rFonts w:ascii="Arial" w:hAnsi="Arial" w:cs="Arial"/>
          <w:sz w:val="24"/>
          <w:szCs w:val="24"/>
        </w:rPr>
        <w:t xml:space="preserve"> az előterjesztés mellékletét képező tervezői </w:t>
      </w:r>
      <w:r w:rsidR="004D46E6">
        <w:rPr>
          <w:rFonts w:ascii="Arial" w:hAnsi="Arial" w:cs="Arial"/>
          <w:sz w:val="24"/>
          <w:szCs w:val="24"/>
        </w:rPr>
        <w:t>szerződést</w:t>
      </w:r>
      <w:r w:rsidR="00D928C1">
        <w:rPr>
          <w:rFonts w:ascii="Arial" w:hAnsi="Arial" w:cs="Arial"/>
          <w:sz w:val="24"/>
          <w:szCs w:val="24"/>
        </w:rPr>
        <w:t xml:space="preserve"> megismerte, azt</w:t>
      </w:r>
      <w:r w:rsidR="00B409BC">
        <w:rPr>
          <w:rFonts w:ascii="Arial" w:hAnsi="Arial" w:cs="Arial"/>
          <w:sz w:val="24"/>
          <w:szCs w:val="24"/>
        </w:rPr>
        <w:t xml:space="preserve"> jóváhagyja. Felhatalmazza Hévíz Város Po</w:t>
      </w:r>
      <w:r w:rsidR="00D928C1">
        <w:rPr>
          <w:rFonts w:ascii="Arial" w:hAnsi="Arial" w:cs="Arial"/>
          <w:sz w:val="24"/>
          <w:szCs w:val="24"/>
        </w:rPr>
        <w:t>lgármesterét, hogy az okiratot</w:t>
      </w:r>
      <w:r w:rsidR="00B409BC">
        <w:rPr>
          <w:rFonts w:ascii="Arial" w:hAnsi="Arial" w:cs="Arial"/>
          <w:sz w:val="24"/>
          <w:szCs w:val="24"/>
        </w:rPr>
        <w:t xml:space="preserve"> aláírja.</w:t>
      </w:r>
    </w:p>
    <w:p w:rsidR="008E2138" w:rsidRPr="004D46E6" w:rsidRDefault="008E2138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E2138" w:rsidRDefault="008E2138" w:rsidP="00136FB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46E6">
        <w:rPr>
          <w:rFonts w:ascii="Arial" w:hAnsi="Arial" w:cs="Arial"/>
          <w:sz w:val="24"/>
          <w:szCs w:val="24"/>
        </w:rPr>
        <w:t xml:space="preserve">Hévíz Város Önkormányzat Képviselő-testülete </w:t>
      </w:r>
      <w:r w:rsidR="004D46E6">
        <w:rPr>
          <w:rFonts w:ascii="Arial" w:hAnsi="Arial" w:cs="Arial"/>
          <w:sz w:val="24"/>
          <w:szCs w:val="24"/>
        </w:rPr>
        <w:t>felkéri a főépítészt, hogy a megkötött szerződésekben foglaltak alapján a folyamatos munkavégzéshez szükséges feltételeket biztosítsa</w:t>
      </w:r>
      <w:r w:rsidR="00FB7D2F">
        <w:rPr>
          <w:rFonts w:ascii="Arial" w:hAnsi="Arial" w:cs="Arial"/>
          <w:sz w:val="24"/>
          <w:szCs w:val="24"/>
        </w:rPr>
        <w:t>.</w:t>
      </w: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P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F21503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</w:t>
      </w:r>
      <w:r w:rsidR="00FB7D2F">
        <w:rPr>
          <w:rFonts w:ascii="Arial" w:hAnsi="Arial" w:cs="Arial"/>
          <w:sz w:val="24"/>
          <w:szCs w:val="24"/>
        </w:rPr>
        <w:t xml:space="preserve">        Papp Gábor polgármester </w:t>
      </w:r>
    </w:p>
    <w:p w:rsidR="00FB7D2F" w:rsidRDefault="008E2138" w:rsidP="00F21503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 w:rsidR="007032D2">
        <w:rPr>
          <w:rFonts w:ascii="Arial" w:hAnsi="Arial" w:cs="Arial"/>
          <w:sz w:val="24"/>
          <w:szCs w:val="24"/>
        </w:rPr>
        <w:t xml:space="preserve">       2014. szeptember 15.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F1848" w:rsidRDefault="008F1848"/>
    <w:p w:rsidR="008F1848" w:rsidRDefault="008F1848"/>
    <w:p w:rsidR="008F1848" w:rsidRDefault="008F1848"/>
    <w:p w:rsidR="008F1848" w:rsidRDefault="008F1848"/>
    <w:p w:rsidR="008F1848" w:rsidRDefault="008F1848"/>
    <w:p w:rsidR="008E2138" w:rsidRDefault="008E2138"/>
    <w:p w:rsidR="008E2138" w:rsidRDefault="008E2138"/>
    <w:p w:rsidR="00F21503" w:rsidRDefault="00F21503"/>
    <w:p w:rsidR="00F21503" w:rsidRDefault="00F21503"/>
    <w:p w:rsidR="008F1848" w:rsidRPr="00956A7D" w:rsidRDefault="008F1848" w:rsidP="008F18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F1848" w:rsidRPr="00956A7D" w:rsidRDefault="008F1848" w:rsidP="008F18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848" w:rsidRPr="00956A7D" w:rsidRDefault="008F1848" w:rsidP="008F18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F1848" w:rsidRDefault="008F1848" w:rsidP="008F1848"/>
    <w:p w:rsidR="008F1848" w:rsidRDefault="008F1848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8F1848" w:rsidRPr="00196620" w:rsidTr="004557C7">
        <w:trPr>
          <w:trHeight w:val="836"/>
        </w:trPr>
        <w:tc>
          <w:tcPr>
            <w:tcW w:w="9669" w:type="dxa"/>
            <w:gridSpan w:val="6"/>
          </w:tcPr>
          <w:p w:rsidR="008F1848" w:rsidRPr="003739CE" w:rsidRDefault="008F1848" w:rsidP="004557C7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8F1848" w:rsidRDefault="008F1848" w:rsidP="004557C7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8F1848" w:rsidRPr="00CA6732" w:rsidRDefault="008F1848" w:rsidP="004557C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Hévíz Város Településfejlesztési Koncepciójának és Szerkezeti Tervének felülvizsgálatá</w:t>
            </w:r>
            <w:r w:rsidR="006B3EB3">
              <w:rPr>
                <w:rFonts w:ascii="Arial" w:hAnsi="Arial" w:cs="Arial"/>
                <w:bCs/>
                <w:iCs/>
              </w:rPr>
              <w:t xml:space="preserve">ra kötött szerződés módosítása </w:t>
            </w:r>
          </w:p>
          <w:p w:rsidR="008F1848" w:rsidRPr="00BA3593" w:rsidRDefault="008F1848" w:rsidP="004557C7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8F1848" w:rsidRPr="006A1F84" w:rsidTr="004557C7">
        <w:trPr>
          <w:trHeight w:val="390"/>
        </w:trPr>
        <w:tc>
          <w:tcPr>
            <w:tcW w:w="2626" w:type="dxa"/>
          </w:tcPr>
          <w:p w:rsidR="008F1848" w:rsidRPr="006A1F84" w:rsidRDefault="008F1848" w:rsidP="004557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8F1848" w:rsidRPr="006A1F84" w:rsidRDefault="008F1848" w:rsidP="004557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8F1848" w:rsidRPr="00627E06" w:rsidRDefault="008F1848" w:rsidP="004557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8F1848" w:rsidRPr="006A1F84" w:rsidRDefault="008F1848" w:rsidP="004557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8F1848" w:rsidRPr="006A1F84" w:rsidRDefault="008F1848" w:rsidP="004557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8F1848" w:rsidRPr="000C3A83" w:rsidTr="004557C7">
        <w:trPr>
          <w:trHeight w:val="1697"/>
        </w:trPr>
        <w:tc>
          <w:tcPr>
            <w:tcW w:w="2626" w:type="dxa"/>
            <w:vAlign w:val="center"/>
          </w:tcPr>
          <w:p w:rsidR="008F1848" w:rsidRPr="006A1F84" w:rsidRDefault="008F1848" w:rsidP="004557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Városfejlesztési, Természet- és Környezetvédelmi Bizottság</w:t>
            </w:r>
          </w:p>
        </w:tc>
        <w:tc>
          <w:tcPr>
            <w:tcW w:w="1286" w:type="dxa"/>
            <w:vAlign w:val="center"/>
          </w:tcPr>
          <w:p w:rsidR="008F1848" w:rsidRPr="00C0215C" w:rsidRDefault="008F1848" w:rsidP="004557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szeptember 3.</w:t>
            </w:r>
          </w:p>
        </w:tc>
        <w:tc>
          <w:tcPr>
            <w:tcW w:w="1441" w:type="dxa"/>
            <w:gridSpan w:val="2"/>
            <w:vAlign w:val="center"/>
          </w:tcPr>
          <w:p w:rsidR="008F1848" w:rsidRPr="00193FE7" w:rsidRDefault="008F1848" w:rsidP="004557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73/2014. (IX.3.) VTKB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8F1848" w:rsidRPr="00295D15" w:rsidRDefault="008F1848" w:rsidP="004557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98" w:type="dxa"/>
            <w:vAlign w:val="center"/>
          </w:tcPr>
          <w:p w:rsidR="008F1848" w:rsidRPr="000C3A83" w:rsidRDefault="008F1848" w:rsidP="004557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7E59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 xml:space="preserve">a szóbeli előterjesztésben </w:t>
            </w:r>
            <w:r w:rsidRPr="00787E59">
              <w:rPr>
                <w:rFonts w:ascii="Arial" w:hAnsi="Arial" w:cs="Arial"/>
                <w:sz w:val="20"/>
                <w:szCs w:val="20"/>
              </w:rPr>
              <w:t>foglaltak elfogadását egyhangúlag javasolja a Képviselő-testület számára.</w:t>
            </w:r>
          </w:p>
        </w:tc>
      </w:tr>
    </w:tbl>
    <w:p w:rsidR="008F1848" w:rsidRDefault="008F184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Karsádi György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49A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381128"/>
    <w:lvl w:ilvl="0">
      <w:numFmt w:val="decimal"/>
      <w:lvlText w:val="*"/>
      <w:lvlJc w:val="left"/>
    </w:lvl>
  </w:abstractNum>
  <w:abstractNum w:abstractNumId="1">
    <w:nsid w:val="102C1F6A"/>
    <w:multiLevelType w:val="hybridMultilevel"/>
    <w:tmpl w:val="CABE719C"/>
    <w:lvl w:ilvl="0" w:tplc="CBB43542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5D06609"/>
    <w:multiLevelType w:val="hybridMultilevel"/>
    <w:tmpl w:val="1924D7D8"/>
    <w:lvl w:ilvl="0" w:tplc="54162B44">
      <w:start w:val="8380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7E5AC9"/>
    <w:multiLevelType w:val="multilevel"/>
    <w:tmpl w:val="457E5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61471D88"/>
    <w:multiLevelType w:val="multilevel"/>
    <w:tmpl w:val="3728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F05F99"/>
    <w:multiLevelType w:val="multilevel"/>
    <w:tmpl w:val="80B2A3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75FA4161"/>
    <w:multiLevelType w:val="multilevel"/>
    <w:tmpl w:val="2DBE18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6"/>
  </w:num>
  <w:num w:numId="6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5A80"/>
    <w:rsid w:val="00044162"/>
    <w:rsid w:val="001B7EB6"/>
    <w:rsid w:val="002C729D"/>
    <w:rsid w:val="003D078B"/>
    <w:rsid w:val="004D46E6"/>
    <w:rsid w:val="00505E99"/>
    <w:rsid w:val="00555E59"/>
    <w:rsid w:val="005E5E30"/>
    <w:rsid w:val="006761B6"/>
    <w:rsid w:val="006B3EB3"/>
    <w:rsid w:val="007032D2"/>
    <w:rsid w:val="0070788E"/>
    <w:rsid w:val="007849AB"/>
    <w:rsid w:val="00873A65"/>
    <w:rsid w:val="008E2138"/>
    <w:rsid w:val="008F1848"/>
    <w:rsid w:val="008F6062"/>
    <w:rsid w:val="00983B00"/>
    <w:rsid w:val="009B4535"/>
    <w:rsid w:val="00B13A29"/>
    <w:rsid w:val="00B409BC"/>
    <w:rsid w:val="00C26F2D"/>
    <w:rsid w:val="00C350CF"/>
    <w:rsid w:val="00D928C1"/>
    <w:rsid w:val="00DF711C"/>
    <w:rsid w:val="00EB5410"/>
    <w:rsid w:val="00F21503"/>
    <w:rsid w:val="00FA2997"/>
    <w:rsid w:val="00FA2BCE"/>
    <w:rsid w:val="00FB7D2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Szvegtrzs">
    <w:name w:val="Body Text"/>
    <w:basedOn w:val="Norml"/>
    <w:link w:val="SzvegtrzsChar"/>
    <w:rsid w:val="007849AB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849AB"/>
    <w:rPr>
      <w:rFonts w:ascii="Times New Roman" w:eastAsia="Times New Roman" w:hAnsi="Times New Roman" w:cs="Times New Roman"/>
      <w:lang w:eastAsia="hu-HU"/>
    </w:rPr>
  </w:style>
  <w:style w:type="paragraph" w:styleId="Cm">
    <w:name w:val="Title"/>
    <w:basedOn w:val="Norml"/>
    <w:link w:val="CmChar"/>
    <w:qFormat/>
    <w:rsid w:val="007849A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val="double"/>
      <w:lang w:eastAsia="hu-HU"/>
    </w:rPr>
  </w:style>
  <w:style w:type="character" w:customStyle="1" w:styleId="CmChar">
    <w:name w:val="Cím Char"/>
    <w:basedOn w:val="Bekezdsalapbettpusa"/>
    <w:link w:val="Cm"/>
    <w:rsid w:val="007849AB"/>
    <w:rPr>
      <w:rFonts w:ascii="Times New Roman" w:eastAsia="Times New Roman" w:hAnsi="Times New Roman" w:cs="Times New Roman"/>
      <w:b/>
      <w:bCs/>
      <w:u w:val="double"/>
      <w:lang w:eastAsia="hu-HU"/>
    </w:rPr>
  </w:style>
  <w:style w:type="character" w:styleId="Hiperhivatkozs">
    <w:name w:val="Hyperlink"/>
    <w:basedOn w:val="Bekezdsalapbettpusa"/>
    <w:rsid w:val="00FA2BCE"/>
    <w:rPr>
      <w:strike w:val="0"/>
      <w:dstrike w:val="0"/>
      <w:color w:val="0869A8"/>
      <w:u w:val="none"/>
      <w:effect w:val="none"/>
    </w:rPr>
  </w:style>
  <w:style w:type="table" w:styleId="Rcsostblzat">
    <w:name w:val="Table Grid"/>
    <w:basedOn w:val="Normltblzat"/>
    <w:rsid w:val="00FA2BC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44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41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536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2014-04-18T06:55:00Z</cp:lastPrinted>
  <dcterms:created xsi:type="dcterms:W3CDTF">2014-09-04T11:44:00Z</dcterms:created>
  <dcterms:modified xsi:type="dcterms:W3CDTF">2014-09-05T07:46:00Z</dcterms:modified>
</cp:coreProperties>
</file>